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ED0CA" w14:textId="5F00DD92" w:rsidR="00A118D0" w:rsidRPr="00825251" w:rsidRDefault="00A118D0" w:rsidP="002E668C">
      <w:pPr>
        <w:jc w:val="center"/>
        <w:rPr>
          <w:rFonts w:ascii="ＭＳ ゴシック" w:eastAsia="ＭＳ ゴシック" w:hAnsi="ＭＳ ゴシック"/>
          <w:b/>
          <w:bCs/>
          <w:sz w:val="24"/>
          <w:szCs w:val="24"/>
        </w:rPr>
      </w:pPr>
      <w:r w:rsidRPr="00825251">
        <w:rPr>
          <w:rFonts w:ascii="ＭＳ ゴシック" w:eastAsia="ＭＳ ゴシック" w:hAnsi="ＭＳ ゴシック" w:hint="eastAsia"/>
          <w:b/>
          <w:bCs/>
          <w:color w:val="000000" w:themeColor="text1"/>
          <w:sz w:val="24"/>
          <w:szCs w:val="24"/>
        </w:rPr>
        <w:t xml:space="preserve">ＬＥＤ照明を用いた花き栽培技術セミナー　</w:t>
      </w:r>
      <w:r w:rsidRPr="00825251">
        <w:rPr>
          <w:rFonts w:ascii="ＭＳ ゴシック" w:eastAsia="ＭＳ ゴシック" w:hAnsi="ＭＳ ゴシック"/>
          <w:b/>
          <w:bCs/>
          <w:sz w:val="24"/>
          <w:szCs w:val="24"/>
        </w:rPr>
        <w:t>次第</w:t>
      </w:r>
    </w:p>
    <w:p w14:paraId="2C2A0F46" w14:textId="14BF4887" w:rsidR="00A118D0" w:rsidRDefault="007F1B1E" w:rsidP="00380249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4E1134" wp14:editId="74721BC6">
                <wp:simplePos x="0" y="0"/>
                <wp:positionH relativeFrom="column">
                  <wp:posOffset>3251835</wp:posOffset>
                </wp:positionH>
                <wp:positionV relativeFrom="paragraph">
                  <wp:posOffset>202565</wp:posOffset>
                </wp:positionV>
                <wp:extent cx="2943225" cy="714375"/>
                <wp:effectExtent l="0" t="0" r="28575" b="28575"/>
                <wp:wrapNone/>
                <wp:docPr id="1536488987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14375"/>
                        </a:xfrm>
                        <a:prstGeom prst="bracketPair">
                          <a:avLst>
                            <a:gd name="adj" fmla="val 12667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9A63A32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56.05pt;margin-top:15.95pt;width:231.75pt;height:5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" adj="2736" strokecolor="black [3200]" strokeweight=".5pt">
                <v:stroke joinstyle="miter"/>
              </v:shape>
            </w:pict>
          </mc:Fallback>
        </mc:AlternateContent>
      </w:r>
    </w:p>
    <w:p w14:paraId="221F57BC" w14:textId="77777777" w:rsidR="007F1B1E" w:rsidRDefault="00A118D0" w:rsidP="007F1B1E">
      <w:pPr>
        <w:ind w:firstLineChars="2100" w:firstLine="5475"/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令和</w:t>
      </w:r>
      <w:r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Pr="00A118D0">
        <w:rPr>
          <w:rFonts w:ascii="ＭＳ ゴシック" w:eastAsia="ＭＳ ゴシック" w:hAnsi="ＭＳ ゴシック"/>
          <w:sz w:val="24"/>
          <w:szCs w:val="24"/>
        </w:rPr>
        <w:t>年</w:t>
      </w:r>
      <w:r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Pr="00A118D0">
        <w:rPr>
          <w:rFonts w:ascii="ＭＳ ゴシック" w:eastAsia="ＭＳ ゴシック" w:hAnsi="ＭＳ ゴシック"/>
          <w:sz w:val="24"/>
          <w:szCs w:val="24"/>
        </w:rPr>
        <w:t>月</w:t>
      </w:r>
      <w:r w:rsidR="007F1B1E">
        <w:rPr>
          <w:rFonts w:ascii="ＭＳ ゴシック" w:eastAsia="ＭＳ ゴシック" w:hAnsi="ＭＳ ゴシック" w:hint="eastAsia"/>
          <w:sz w:val="24"/>
          <w:szCs w:val="24"/>
        </w:rPr>
        <w:t>１３</w:t>
      </w:r>
      <w:r w:rsidRPr="00A118D0">
        <w:rPr>
          <w:rFonts w:ascii="ＭＳ ゴシック" w:eastAsia="ＭＳ ゴシック" w:hAnsi="ＭＳ ゴシック"/>
          <w:sz w:val="24"/>
          <w:szCs w:val="24"/>
        </w:rPr>
        <w:t>日（</w:t>
      </w:r>
      <w:r>
        <w:rPr>
          <w:rFonts w:ascii="ＭＳ ゴシック" w:eastAsia="ＭＳ ゴシック" w:hAnsi="ＭＳ ゴシック" w:hint="eastAsia"/>
          <w:sz w:val="24"/>
          <w:szCs w:val="24"/>
        </w:rPr>
        <w:t>水</w:t>
      </w:r>
      <w:r w:rsidRPr="00A118D0">
        <w:rPr>
          <w:rFonts w:ascii="ＭＳ ゴシック" w:eastAsia="ＭＳ ゴシック" w:hAnsi="ＭＳ ゴシック"/>
          <w:sz w:val="24"/>
          <w:szCs w:val="24"/>
        </w:rPr>
        <w:t>）</w:t>
      </w:r>
    </w:p>
    <w:p w14:paraId="1D0B2EAC" w14:textId="3B762442" w:rsidR="00A118D0" w:rsidRDefault="007F1B1E" w:rsidP="007F1B1E">
      <w:pPr>
        <w:ind w:firstLineChars="2300" w:firstLine="5997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１５</w:t>
      </w:r>
      <w:r w:rsidR="00A118D0">
        <w:rPr>
          <w:rFonts w:ascii="ＭＳ ゴシック" w:eastAsia="ＭＳ ゴシック" w:hAnsi="ＭＳ ゴシック" w:hint="eastAsia"/>
          <w:sz w:val="24"/>
          <w:szCs w:val="24"/>
        </w:rPr>
        <w:t>：</w:t>
      </w:r>
      <w:r>
        <w:rPr>
          <w:rFonts w:ascii="ＭＳ ゴシック" w:eastAsia="ＭＳ ゴシック" w:hAnsi="ＭＳ ゴシック" w:hint="eastAsia"/>
          <w:sz w:val="24"/>
          <w:szCs w:val="24"/>
        </w:rPr>
        <w:t>３０</w:t>
      </w:r>
      <w:r w:rsidR="00A118D0" w:rsidRPr="00A118D0">
        <w:rPr>
          <w:rFonts w:ascii="ＭＳ ゴシック" w:eastAsia="ＭＳ ゴシック" w:hAnsi="ＭＳ ゴシック"/>
          <w:sz w:val="24"/>
          <w:szCs w:val="24"/>
        </w:rPr>
        <w:t>～</w:t>
      </w:r>
      <w:r>
        <w:rPr>
          <w:rFonts w:ascii="ＭＳ ゴシック" w:eastAsia="ＭＳ ゴシック" w:hAnsi="ＭＳ ゴシック" w:hint="eastAsia"/>
          <w:sz w:val="24"/>
          <w:szCs w:val="24"/>
        </w:rPr>
        <w:t>１７</w:t>
      </w:r>
      <w:r w:rsidR="00A118D0" w:rsidRPr="00A118D0">
        <w:rPr>
          <w:rFonts w:ascii="ＭＳ ゴシック" w:eastAsia="ＭＳ ゴシック" w:hAnsi="ＭＳ ゴシック"/>
          <w:sz w:val="24"/>
          <w:szCs w:val="24"/>
        </w:rPr>
        <w:t>：</w:t>
      </w:r>
      <w:r>
        <w:rPr>
          <w:rFonts w:ascii="ＭＳ ゴシック" w:eastAsia="ＭＳ ゴシック" w:hAnsi="ＭＳ ゴシック" w:hint="eastAsia"/>
          <w:sz w:val="24"/>
          <w:szCs w:val="24"/>
        </w:rPr>
        <w:t>１５</w:t>
      </w:r>
    </w:p>
    <w:p w14:paraId="2C0D163C" w14:textId="34F1A7C8" w:rsidR="00A118D0" w:rsidRDefault="00A118D0" w:rsidP="007F1B1E">
      <w:pPr>
        <w:ind w:firstLineChars="2100" w:firstLine="5475"/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花・野菜技術センター</w:t>
      </w:r>
      <w:r w:rsidR="002E5BD6">
        <w:rPr>
          <w:rFonts w:ascii="ＭＳ ゴシック" w:eastAsia="ＭＳ ゴシック" w:hAnsi="ＭＳ ゴシック" w:hint="eastAsia"/>
          <w:sz w:val="24"/>
          <w:szCs w:val="24"/>
        </w:rPr>
        <w:t>（w</w:t>
      </w:r>
      <w:r w:rsidR="002E5BD6">
        <w:rPr>
          <w:rFonts w:ascii="ＭＳ ゴシック" w:eastAsia="ＭＳ ゴシック" w:hAnsi="ＭＳ ゴシック"/>
          <w:sz w:val="24"/>
          <w:szCs w:val="24"/>
        </w:rPr>
        <w:t>eb</w:t>
      </w:r>
      <w:r w:rsidR="002E5BD6">
        <w:rPr>
          <w:rFonts w:ascii="ＭＳ ゴシック" w:eastAsia="ＭＳ ゴシック" w:hAnsi="ＭＳ ゴシック" w:hint="eastAsia"/>
          <w:sz w:val="24"/>
          <w:szCs w:val="24"/>
        </w:rPr>
        <w:t>開催）</w:t>
      </w:r>
    </w:p>
    <w:p w14:paraId="11CF8202" w14:textId="77777777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670201E9" w14:textId="77777777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15193166" w14:textId="77777777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１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開会</w:t>
      </w:r>
    </w:p>
    <w:p w14:paraId="536C064E" w14:textId="77777777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0486EFCB" w14:textId="77777777" w:rsidR="002E668C" w:rsidRDefault="002E668C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55661BCB" w14:textId="350921C8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２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挨拶</w:t>
      </w:r>
      <w:r w:rsidR="007F1B1E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Pr="00A118D0">
        <w:rPr>
          <w:rFonts w:ascii="ＭＳ ゴシック" w:eastAsia="ＭＳ ゴシック" w:hAnsi="ＭＳ ゴシック"/>
          <w:sz w:val="24"/>
          <w:szCs w:val="24"/>
        </w:rPr>
        <w:t>花・野菜技術センター</w:t>
      </w:r>
      <w:r w:rsidR="007F1B1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場長</w:t>
      </w:r>
      <w:r w:rsidR="007F1B1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鈴木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亮子</w:t>
      </w:r>
    </w:p>
    <w:p w14:paraId="7DC5A709" w14:textId="77777777" w:rsidR="00A118D0" w:rsidRPr="007F1B1E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5E1A423D" w14:textId="77777777" w:rsidR="002E668C" w:rsidRDefault="002E668C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493529B3" w14:textId="77777777" w:rsidR="006856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３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講演</w:t>
      </w:r>
    </w:p>
    <w:p w14:paraId="5EAFB202" w14:textId="59CC66FA" w:rsidR="00A118D0" w:rsidRDefault="006856D0" w:rsidP="00A118D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（１）</w:t>
      </w:r>
      <w:r w:rsidR="00CB07EC">
        <w:rPr>
          <w:rFonts w:ascii="ＭＳ ゴシック" w:eastAsia="ＭＳ ゴシック" w:hAnsi="ＭＳ ゴシック" w:hint="eastAsia"/>
          <w:sz w:val="24"/>
          <w:szCs w:val="24"/>
        </w:rPr>
        <w:t>ＬＥＤ光源の特徴　　・注意点　　・花き生産での</w:t>
      </w:r>
      <w:r w:rsidR="00A118D0">
        <w:rPr>
          <w:rFonts w:ascii="ＭＳ ゴシック" w:eastAsia="ＭＳ ゴシック" w:hAnsi="ＭＳ ゴシック" w:hint="eastAsia"/>
          <w:sz w:val="24"/>
          <w:szCs w:val="24"/>
        </w:rPr>
        <w:t>活用</w:t>
      </w:r>
      <w:r w:rsidR="00CB07EC">
        <w:rPr>
          <w:rFonts w:ascii="ＭＳ ゴシック" w:eastAsia="ＭＳ ゴシック" w:hAnsi="ＭＳ ゴシック" w:hint="eastAsia"/>
          <w:sz w:val="24"/>
          <w:szCs w:val="24"/>
        </w:rPr>
        <w:t>事例</w:t>
      </w:r>
      <w:r w:rsidR="002E668C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CB07EC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B10EC0">
        <w:rPr>
          <w:rFonts w:ascii="ＭＳ ゴシック" w:eastAsia="ＭＳ ゴシック" w:hAnsi="ＭＳ ゴシック" w:hint="eastAsia"/>
          <w:sz w:val="24"/>
          <w:szCs w:val="24"/>
        </w:rPr>
        <w:t xml:space="preserve">　 </w:t>
      </w:r>
      <w:r w:rsidR="00A118D0">
        <w:rPr>
          <w:rFonts w:ascii="ＭＳ ゴシック" w:eastAsia="ＭＳ ゴシック" w:hAnsi="ＭＳ ゴシック" w:hint="eastAsia"/>
          <w:sz w:val="24"/>
          <w:szCs w:val="24"/>
        </w:rPr>
        <w:t>（30分）</w:t>
      </w:r>
    </w:p>
    <w:p w14:paraId="2C5E347F" w14:textId="46A5E632" w:rsidR="00A118D0" w:rsidRDefault="00A118D0" w:rsidP="006856D0">
      <w:pPr>
        <w:ind w:firstLineChars="100" w:firstLine="261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825251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講師：農研機構　野菜花き研究部門　露地生産システム研究領域</w:t>
      </w:r>
    </w:p>
    <w:p w14:paraId="23E2533E" w14:textId="657CD870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  <w:r w:rsidR="006856D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825251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6856D0">
        <w:rPr>
          <w:rFonts w:ascii="ＭＳ ゴシック" w:eastAsia="ＭＳ ゴシック" w:hAnsi="ＭＳ ゴシック" w:hint="eastAsia"/>
          <w:sz w:val="24"/>
          <w:szCs w:val="24"/>
        </w:rPr>
        <w:t>露地野菜花き生産管理システム</w:t>
      </w:r>
      <w:r w:rsidR="00B10EC0">
        <w:rPr>
          <w:rFonts w:ascii="ＭＳ ゴシック" w:eastAsia="ＭＳ ゴシック" w:hAnsi="ＭＳ ゴシック" w:hint="eastAsia"/>
          <w:sz w:val="24"/>
          <w:szCs w:val="24"/>
        </w:rPr>
        <w:t xml:space="preserve">Ｇ　</w:t>
      </w:r>
      <w:r w:rsidR="006856D0">
        <w:rPr>
          <w:rFonts w:ascii="ＭＳ ゴシック" w:eastAsia="ＭＳ ゴシック" w:hAnsi="ＭＳ ゴシック" w:hint="eastAsia"/>
          <w:sz w:val="24"/>
          <w:szCs w:val="24"/>
        </w:rPr>
        <w:t>上級研究員　中野　善公　氏</w:t>
      </w:r>
    </w:p>
    <w:p w14:paraId="3C408534" w14:textId="77777777" w:rsidR="002E668C" w:rsidRPr="00B10EC0" w:rsidRDefault="002E668C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7E8A9BFA" w14:textId="324FA0E5" w:rsidR="006856D0" w:rsidRDefault="006856D0" w:rsidP="00A118D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（２）</w:t>
      </w:r>
      <w:r w:rsidR="00CB07EC">
        <w:rPr>
          <w:rFonts w:ascii="ＭＳ ゴシック" w:eastAsia="ＭＳ ゴシック" w:hAnsi="ＭＳ ゴシック" w:hint="eastAsia"/>
          <w:sz w:val="24"/>
          <w:szCs w:val="24"/>
        </w:rPr>
        <w:t>赤色ＬＥＤ照明を利用した</w:t>
      </w:r>
      <w:r>
        <w:rPr>
          <w:rFonts w:ascii="ＭＳ ゴシック" w:eastAsia="ＭＳ ゴシック" w:hAnsi="ＭＳ ゴシック" w:hint="eastAsia"/>
          <w:sz w:val="24"/>
          <w:szCs w:val="24"/>
        </w:rPr>
        <w:t>トルコギキョウの省力・品質向上技術</w:t>
      </w:r>
      <w:r w:rsidR="00CB07EC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B10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sz w:val="24"/>
          <w:szCs w:val="24"/>
        </w:rPr>
        <w:t>（15分）</w:t>
      </w:r>
    </w:p>
    <w:p w14:paraId="2D32A526" w14:textId="01883D72" w:rsidR="006856D0" w:rsidRDefault="006856D0" w:rsidP="00825251">
      <w:pPr>
        <w:ind w:firstLineChars="100" w:firstLine="261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  <w:r w:rsidR="002E668C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>講師：花・野菜技術センター　研究部花き野菜</w:t>
      </w:r>
      <w:r w:rsidR="00B10EC0">
        <w:rPr>
          <w:rFonts w:ascii="ＭＳ ゴシック" w:eastAsia="ＭＳ ゴシック" w:hAnsi="ＭＳ ゴシック" w:hint="eastAsia"/>
          <w:sz w:val="24"/>
          <w:szCs w:val="24"/>
        </w:rPr>
        <w:t>Ｇ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主査（花き）</w:t>
      </w:r>
      <w:r w:rsidR="00B10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>大宮　知</w:t>
      </w:r>
    </w:p>
    <w:p w14:paraId="2C196CC8" w14:textId="77777777" w:rsidR="002E668C" w:rsidRPr="00825251" w:rsidRDefault="002E668C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61212734" w14:textId="2E46668C" w:rsidR="006856D0" w:rsidRDefault="006856D0" w:rsidP="00A118D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（３）赤色ＬＥＤ照明を用いたトルコギキョウの栽培事例</w:t>
      </w:r>
      <w:r w:rsidR="00825251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>
        <w:rPr>
          <w:rFonts w:ascii="ＭＳ ゴシック" w:eastAsia="ＭＳ ゴシック" w:hAnsi="ＭＳ ゴシック" w:hint="eastAsia"/>
          <w:sz w:val="24"/>
          <w:szCs w:val="24"/>
        </w:rPr>
        <w:t>（取材動画15分）</w:t>
      </w:r>
    </w:p>
    <w:p w14:paraId="0C0DFE41" w14:textId="417780C0" w:rsidR="006856D0" w:rsidRDefault="006856D0" w:rsidP="00825251">
      <w:pPr>
        <w:ind w:firstLineChars="100" w:firstLine="261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講師：留萌市　ＪＡるもい花き生産組合</w:t>
      </w:r>
      <w:r w:rsidR="00825251">
        <w:rPr>
          <w:rFonts w:ascii="ＭＳ ゴシック" w:eastAsia="ＭＳ ゴシック" w:hAnsi="ＭＳ ゴシック" w:hint="eastAsia"/>
          <w:sz w:val="24"/>
          <w:szCs w:val="24"/>
        </w:rPr>
        <w:t xml:space="preserve">　　中原　耕治　氏</w:t>
      </w:r>
    </w:p>
    <w:p w14:paraId="0C6C2413" w14:textId="77777777" w:rsidR="006856D0" w:rsidRDefault="006856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2CDB262F" w14:textId="765E64FA" w:rsidR="006856D0" w:rsidRDefault="006856D0" w:rsidP="00A118D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（４）アスターにおけるＬＥＤ照明による品質向上技術</w:t>
      </w:r>
      <w:r w:rsidR="00CB07EC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</w:t>
      </w:r>
      <w:r w:rsidR="00B10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B10EC0">
        <w:rPr>
          <w:rFonts w:ascii="ＭＳ ゴシック" w:eastAsia="ＭＳ ゴシック" w:hAnsi="ＭＳ ゴシック"/>
          <w:sz w:val="24"/>
          <w:szCs w:val="24"/>
        </w:rPr>
        <w:t xml:space="preserve">  </w:t>
      </w:r>
      <w:r w:rsidR="002E668C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>（15分）</w:t>
      </w:r>
    </w:p>
    <w:p w14:paraId="78D06295" w14:textId="606D2D83" w:rsidR="006856D0" w:rsidRDefault="006856D0" w:rsidP="00B10EC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825251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講師：花・野菜技術センター　研究部花き野菜</w:t>
      </w:r>
      <w:r w:rsidR="00B10EC0">
        <w:rPr>
          <w:rFonts w:ascii="ＭＳ ゴシック" w:eastAsia="ＭＳ ゴシック" w:hAnsi="ＭＳ ゴシック" w:hint="eastAsia"/>
          <w:sz w:val="24"/>
          <w:szCs w:val="24"/>
        </w:rPr>
        <w:t>Ｇ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主査（花き）</w:t>
      </w:r>
      <w:r w:rsidR="00B10EC0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>大宮　知</w:t>
      </w:r>
    </w:p>
    <w:p w14:paraId="21C65AD3" w14:textId="6D62E3C4" w:rsidR="006856D0" w:rsidRPr="00825251" w:rsidRDefault="006856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4FAA7A84" w14:textId="069FDBF6" w:rsidR="002E668C" w:rsidRDefault="00B10EC0" w:rsidP="00825251">
      <w:pPr>
        <w:ind w:firstLineChars="2350" w:firstLine="6127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（質疑応答：</w:t>
      </w:r>
      <w:r w:rsidR="00825251">
        <w:rPr>
          <w:rFonts w:ascii="ＭＳ ゴシック" w:eastAsia="ＭＳ ゴシック" w:hAnsi="ＭＳ ゴシック" w:hint="eastAsia"/>
          <w:sz w:val="24"/>
          <w:szCs w:val="24"/>
        </w:rPr>
        <w:t>講演全体で</w:t>
      </w:r>
      <w:r>
        <w:rPr>
          <w:rFonts w:ascii="ＭＳ ゴシック" w:eastAsia="ＭＳ ゴシック" w:hAnsi="ＭＳ ゴシック" w:hint="eastAsia"/>
          <w:sz w:val="24"/>
          <w:szCs w:val="24"/>
        </w:rPr>
        <w:t>1</w:t>
      </w:r>
      <w:r>
        <w:rPr>
          <w:rFonts w:ascii="ＭＳ ゴシック" w:eastAsia="ＭＳ ゴシック" w:hAnsi="ＭＳ ゴシック"/>
          <w:sz w:val="24"/>
          <w:szCs w:val="24"/>
        </w:rPr>
        <w:t>0</w:t>
      </w:r>
      <w:r>
        <w:rPr>
          <w:rFonts w:ascii="ＭＳ ゴシック" w:eastAsia="ＭＳ ゴシック" w:hAnsi="ＭＳ ゴシック" w:hint="eastAsia"/>
          <w:sz w:val="24"/>
          <w:szCs w:val="24"/>
        </w:rPr>
        <w:t>分）</w:t>
      </w:r>
    </w:p>
    <w:p w14:paraId="0B4E4FCE" w14:textId="77777777" w:rsidR="00B10EC0" w:rsidRPr="00825251" w:rsidRDefault="00B10EC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4427D3D6" w14:textId="77777777" w:rsidR="00B10EC0" w:rsidRPr="00B10EC0" w:rsidRDefault="00B10EC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2ABFD2A5" w14:textId="0D894DC8" w:rsidR="006856D0" w:rsidRDefault="006856D0" w:rsidP="00A118D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　総合討論</w:t>
      </w:r>
      <w:r w:rsidR="00B10EC0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B10EC0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</w:t>
      </w:r>
      <w:r>
        <w:rPr>
          <w:rFonts w:ascii="ＭＳ ゴシック" w:eastAsia="ＭＳ ゴシック" w:hAnsi="ＭＳ ゴシック" w:hint="eastAsia"/>
          <w:sz w:val="24"/>
          <w:szCs w:val="24"/>
        </w:rPr>
        <w:t>（20分）</w:t>
      </w:r>
    </w:p>
    <w:p w14:paraId="11F5CE9E" w14:textId="06B85F20" w:rsidR="006856D0" w:rsidRDefault="006856D0" w:rsidP="002E668C">
      <w:pPr>
        <w:ind w:firstLineChars="100" w:firstLine="261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司会：花・野菜技術センター　技術普及室　主任普及指導員　大平　純一</w:t>
      </w:r>
    </w:p>
    <w:p w14:paraId="4F1FF1A2" w14:textId="77777777" w:rsidR="006856D0" w:rsidRDefault="006856D0" w:rsidP="006856D0">
      <w:pPr>
        <w:rPr>
          <w:rFonts w:ascii="ＭＳ ゴシック" w:eastAsia="ＭＳ ゴシック" w:hAnsi="ＭＳ ゴシック"/>
          <w:sz w:val="24"/>
          <w:szCs w:val="24"/>
        </w:rPr>
      </w:pPr>
    </w:p>
    <w:p w14:paraId="0FAF8CE9" w14:textId="77777777" w:rsidR="002E668C" w:rsidRDefault="002E668C" w:rsidP="006856D0">
      <w:pPr>
        <w:rPr>
          <w:rFonts w:ascii="ＭＳ ゴシック" w:eastAsia="ＭＳ ゴシック" w:hAnsi="ＭＳ ゴシック"/>
          <w:sz w:val="24"/>
          <w:szCs w:val="24"/>
        </w:rPr>
      </w:pPr>
    </w:p>
    <w:p w14:paraId="191E1558" w14:textId="39BE7E3D" w:rsidR="00DA5AA8" w:rsidRPr="00DA5AA8" w:rsidRDefault="00825251" w:rsidP="006856D0">
      <w:pPr>
        <w:rPr>
          <w:rFonts w:ascii="ＭＳ ゴシック" w:eastAsia="ＭＳ ゴシック" w:hAnsi="ＭＳ ゴシック"/>
          <w:color w:val="000000" w:themeColor="text1"/>
          <w:sz w:val="22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6856D0">
        <w:rPr>
          <w:rFonts w:ascii="ＭＳ ゴシック" w:eastAsia="ＭＳ ゴシック" w:hAnsi="ＭＳ ゴシック" w:hint="eastAsia"/>
          <w:sz w:val="24"/>
          <w:szCs w:val="24"/>
        </w:rPr>
        <w:t xml:space="preserve">　閉会</w:t>
      </w:r>
    </w:p>
    <w:sectPr w:rsidR="00DA5AA8" w:rsidRPr="00DA5AA8" w:rsidSect="00825251">
      <w:pgSz w:w="11906" w:h="16838" w:code="9"/>
      <w:pgMar w:top="1418" w:right="851" w:bottom="1134" w:left="1134" w:header="851" w:footer="992" w:gutter="0"/>
      <w:cols w:space="425"/>
      <w:docGrid w:type="linesAndChars" w:linePitch="366" w:charSpace="42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1F056" w14:textId="77777777" w:rsidR="0036705B" w:rsidRDefault="0036705B" w:rsidP="0005146C">
      <w:r>
        <w:separator/>
      </w:r>
    </w:p>
  </w:endnote>
  <w:endnote w:type="continuationSeparator" w:id="0">
    <w:p w14:paraId="3399BE88" w14:textId="77777777" w:rsidR="0036705B" w:rsidRDefault="0036705B" w:rsidP="0005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D1AEC" w14:textId="77777777" w:rsidR="0036705B" w:rsidRDefault="0036705B" w:rsidP="0005146C">
      <w:r>
        <w:separator/>
      </w:r>
    </w:p>
  </w:footnote>
  <w:footnote w:type="continuationSeparator" w:id="0">
    <w:p w14:paraId="3BF1B319" w14:textId="77777777" w:rsidR="0036705B" w:rsidRDefault="0036705B" w:rsidP="000514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634AEA"/>
    <w:multiLevelType w:val="hybridMultilevel"/>
    <w:tmpl w:val="55D682BA"/>
    <w:lvl w:ilvl="0" w:tplc="0FE4EF6A">
      <w:start w:val="4"/>
      <w:numFmt w:val="bullet"/>
      <w:lvlText w:val="※"/>
      <w:lvlJc w:val="left"/>
      <w:pPr>
        <w:ind w:left="129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num w:numId="1" w16cid:durableId="1159420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31"/>
  <w:drawingGridVerticalSpacing w:val="18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EFB"/>
    <w:rsid w:val="0005146C"/>
    <w:rsid w:val="00064BDD"/>
    <w:rsid w:val="00197824"/>
    <w:rsid w:val="002802E6"/>
    <w:rsid w:val="002E5BD6"/>
    <w:rsid w:val="002E668C"/>
    <w:rsid w:val="0036705B"/>
    <w:rsid w:val="00380249"/>
    <w:rsid w:val="003D4826"/>
    <w:rsid w:val="004843E9"/>
    <w:rsid w:val="00496181"/>
    <w:rsid w:val="00564B33"/>
    <w:rsid w:val="006856D0"/>
    <w:rsid w:val="006B2A0F"/>
    <w:rsid w:val="006C7018"/>
    <w:rsid w:val="006E51DB"/>
    <w:rsid w:val="00732E6F"/>
    <w:rsid w:val="007F1B1E"/>
    <w:rsid w:val="0080158D"/>
    <w:rsid w:val="00825251"/>
    <w:rsid w:val="009614E8"/>
    <w:rsid w:val="00984345"/>
    <w:rsid w:val="00A01F58"/>
    <w:rsid w:val="00A118D0"/>
    <w:rsid w:val="00B10EC0"/>
    <w:rsid w:val="00B94BDA"/>
    <w:rsid w:val="00BF7E64"/>
    <w:rsid w:val="00C367D2"/>
    <w:rsid w:val="00CB07EC"/>
    <w:rsid w:val="00CB6F72"/>
    <w:rsid w:val="00CE0B04"/>
    <w:rsid w:val="00D05409"/>
    <w:rsid w:val="00D427FA"/>
    <w:rsid w:val="00D45EFB"/>
    <w:rsid w:val="00D74B69"/>
    <w:rsid w:val="00DA5AA8"/>
    <w:rsid w:val="00DD5E08"/>
    <w:rsid w:val="00E17340"/>
    <w:rsid w:val="00F07605"/>
    <w:rsid w:val="00F624F7"/>
    <w:rsid w:val="00FD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E188B"/>
  <w15:chartTrackingRefBased/>
  <w15:docId w15:val="{05D2C272-BEF1-4EA4-8433-9DF66A84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7FA"/>
    <w:pPr>
      <w:ind w:leftChars="400" w:left="840"/>
    </w:pPr>
    <w:rPr>
      <w:rFonts w:ascii="ＭＳ 明朝" w:eastAsia="ＭＳ 明朝"/>
      <w:sz w:val="24"/>
    </w:rPr>
  </w:style>
  <w:style w:type="paragraph" w:styleId="a4">
    <w:name w:val="header"/>
    <w:basedOn w:val="a"/>
    <w:link w:val="a5"/>
    <w:uiPriority w:val="99"/>
    <w:unhideWhenUsed/>
    <w:rsid w:val="000514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5146C"/>
  </w:style>
  <w:style w:type="paragraph" w:styleId="a6">
    <w:name w:val="footer"/>
    <w:basedOn w:val="a"/>
    <w:link w:val="a7"/>
    <w:uiPriority w:val="99"/>
    <w:unhideWhenUsed/>
    <w:rsid w:val="000514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5146C"/>
  </w:style>
  <w:style w:type="character" w:styleId="a8">
    <w:name w:val="Hyperlink"/>
    <w:basedOn w:val="a0"/>
    <w:uiPriority w:val="99"/>
    <w:unhideWhenUsed/>
    <w:rsid w:val="00A118D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118D0"/>
    <w:rPr>
      <w:color w:val="605E5C"/>
      <w:shd w:val="clear" w:color="auto" w:fill="E1DFDD"/>
    </w:rPr>
  </w:style>
  <w:style w:type="paragraph" w:styleId="aa">
    <w:name w:val="Date"/>
    <w:basedOn w:val="a"/>
    <w:next w:val="a"/>
    <w:link w:val="ab"/>
    <w:uiPriority w:val="99"/>
    <w:semiHidden/>
    <w:unhideWhenUsed/>
    <w:rsid w:val="007F1B1E"/>
  </w:style>
  <w:style w:type="character" w:customStyle="1" w:styleId="ab">
    <w:name w:val="日付 (文字)"/>
    <w:basedOn w:val="a0"/>
    <w:link w:val="aa"/>
    <w:uiPriority w:val="99"/>
    <w:semiHidden/>
    <w:rsid w:val="007F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1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　延邦</dc:creator>
  <cp:keywords/>
  <dc:description/>
  <cp:lastModifiedBy>岡田　延邦</cp:lastModifiedBy>
  <cp:revision>3</cp:revision>
  <cp:lastPrinted>2024-03-08T08:25:00Z</cp:lastPrinted>
  <dcterms:created xsi:type="dcterms:W3CDTF">2024-03-04T04:57:00Z</dcterms:created>
  <dcterms:modified xsi:type="dcterms:W3CDTF">2024-03-08T08:36:00Z</dcterms:modified>
</cp:coreProperties>
</file>