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AF6DB" w14:textId="3A3E12EA" w:rsidR="00C367D2" w:rsidRPr="00404032" w:rsidRDefault="00C367D2" w:rsidP="00C367D2">
      <w:pPr>
        <w:jc w:val="center"/>
        <w:rPr>
          <w:rFonts w:ascii="ＭＳ ゴシック" w:eastAsia="ＭＳ ゴシック" w:hAnsi="ＭＳ ゴシック"/>
          <w:color w:val="000000" w:themeColor="text1"/>
          <w:sz w:val="22"/>
        </w:rPr>
      </w:pP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ＬＥＤ照明を用いた花き栽培技術セミ</w:t>
      </w:r>
      <w:r w:rsidR="00D45EFB"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ナー開催要領</w:t>
      </w:r>
    </w:p>
    <w:p w14:paraId="0EFFC36B" w14:textId="77777777" w:rsidR="0074540E" w:rsidRPr="00404032" w:rsidRDefault="0074540E" w:rsidP="00C367D2">
      <w:pPr>
        <w:rPr>
          <w:rFonts w:ascii="ＭＳ ゴシック" w:eastAsia="ＭＳ ゴシック" w:hAnsi="ＭＳ ゴシック"/>
          <w:color w:val="000000" w:themeColor="text1"/>
          <w:sz w:val="22"/>
        </w:rPr>
      </w:pPr>
    </w:p>
    <w:p w14:paraId="1F4C4E35" w14:textId="7F000B0E" w:rsidR="00C367D2" w:rsidRPr="00404032" w:rsidRDefault="00D45EFB" w:rsidP="00C367D2">
      <w:pPr>
        <w:rPr>
          <w:rFonts w:ascii="ＭＳ ゴシック" w:eastAsia="ＭＳ ゴシック" w:hAnsi="ＭＳ ゴシック"/>
          <w:color w:val="000000" w:themeColor="text1"/>
          <w:sz w:val="22"/>
        </w:rPr>
      </w:pP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１　趣旨</w:t>
      </w:r>
    </w:p>
    <w:p w14:paraId="58233686" w14:textId="77777777" w:rsidR="00807A7C" w:rsidRPr="00404032" w:rsidRDefault="00C367D2" w:rsidP="00807A7C">
      <w:pPr>
        <w:rPr>
          <w:rFonts w:ascii="ＭＳ ゴシック" w:eastAsia="ＭＳ ゴシック" w:hAnsi="ＭＳ ゴシック"/>
          <w:color w:val="000000" w:themeColor="text1"/>
          <w:sz w:val="22"/>
        </w:rPr>
      </w:pP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 xml:space="preserve">　　　花き生産では、開花調節や品質の向上を目的として、電照栽培が行われてきた。</w:t>
      </w:r>
    </w:p>
    <w:p w14:paraId="3DBBAB93" w14:textId="77777777" w:rsidR="00807A7C" w:rsidRPr="00404032" w:rsidRDefault="00C367D2" w:rsidP="00807A7C">
      <w:pPr>
        <w:ind w:firstLineChars="200" w:firstLine="504"/>
        <w:rPr>
          <w:rFonts w:ascii="ＭＳ ゴシック" w:eastAsia="ＭＳ ゴシック" w:hAnsi="ＭＳ ゴシック"/>
          <w:color w:val="000000" w:themeColor="text1"/>
          <w:sz w:val="22"/>
        </w:rPr>
      </w:pP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かつては電力消費量の多い白熱電球が使用されていたが、</w:t>
      </w:r>
      <w:r w:rsidR="00D45EFB"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近年は</w:t>
      </w: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省エネ性能の優れ</w:t>
      </w:r>
    </w:p>
    <w:p w14:paraId="0705A617" w14:textId="77777777" w:rsidR="000C2E3A" w:rsidRDefault="00C367D2" w:rsidP="00C367D2">
      <w:pPr>
        <w:ind w:firstLineChars="200" w:firstLine="504"/>
        <w:rPr>
          <w:rFonts w:ascii="ＭＳ ゴシック" w:eastAsia="ＭＳ ゴシック" w:hAnsi="ＭＳ ゴシック"/>
          <w:color w:val="000000" w:themeColor="text1"/>
          <w:sz w:val="22"/>
        </w:rPr>
      </w:pP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たＬＥＤ照明器具などが積極的に活用され、</w:t>
      </w:r>
      <w:r w:rsidR="000C2E3A">
        <w:rPr>
          <w:rFonts w:ascii="ＭＳ ゴシック" w:eastAsia="ＭＳ ゴシック" w:hAnsi="ＭＳ ゴシック" w:hint="eastAsia"/>
          <w:color w:val="000000" w:themeColor="text1"/>
          <w:sz w:val="22"/>
        </w:rPr>
        <w:t>植物の応答に適した</w:t>
      </w: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波長を</w:t>
      </w:r>
      <w:r w:rsidR="000C2E3A">
        <w:rPr>
          <w:rFonts w:ascii="ＭＳ ゴシック" w:eastAsia="ＭＳ ゴシック" w:hAnsi="ＭＳ ゴシック" w:hint="eastAsia"/>
          <w:color w:val="000000" w:themeColor="text1"/>
          <w:sz w:val="22"/>
        </w:rPr>
        <w:t>選択</w:t>
      </w: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できる</w:t>
      </w:r>
    </w:p>
    <w:p w14:paraId="066909DA" w14:textId="7EC186A3" w:rsidR="00C367D2" w:rsidRPr="00404032" w:rsidRDefault="00C367D2" w:rsidP="00C367D2">
      <w:pPr>
        <w:ind w:firstLineChars="200" w:firstLine="504"/>
        <w:rPr>
          <w:rFonts w:ascii="ＭＳ ゴシック" w:eastAsia="ＭＳ ゴシック" w:hAnsi="ＭＳ ゴシック"/>
          <w:color w:val="000000" w:themeColor="text1"/>
          <w:sz w:val="22"/>
        </w:rPr>
      </w:pP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ＬＥＤの特性を活かした技術開発も活発に行われている。</w:t>
      </w:r>
    </w:p>
    <w:p w14:paraId="2F979FC2" w14:textId="11EA518E" w:rsidR="004A5915" w:rsidRPr="00404032" w:rsidRDefault="00E20B41" w:rsidP="004A5915">
      <w:pPr>
        <w:ind w:firstLineChars="300" w:firstLine="756"/>
        <w:rPr>
          <w:rFonts w:ascii="ＭＳ ゴシック" w:eastAsia="ＭＳ ゴシック" w:hAnsi="ＭＳ ゴシック"/>
          <w:color w:val="000000" w:themeColor="text1"/>
          <w:sz w:val="22"/>
        </w:rPr>
      </w:pP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このようなことから、</w:t>
      </w:r>
      <w:r w:rsidR="004A5915"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道内</w:t>
      </w:r>
      <w:r w:rsidR="00816E9C"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における</w:t>
      </w:r>
      <w:r w:rsidR="004A5915"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花きの安定生産及び生産者の収益向上に資す</w:t>
      </w:r>
    </w:p>
    <w:p w14:paraId="7691AD8F" w14:textId="77777777" w:rsidR="0074540E" w:rsidRDefault="004A5915" w:rsidP="00AE3820">
      <w:pPr>
        <w:ind w:firstLineChars="200" w:firstLine="504"/>
        <w:rPr>
          <w:rFonts w:ascii="ＭＳ ゴシック" w:eastAsia="ＭＳ ゴシック" w:hAnsi="ＭＳ ゴシック"/>
          <w:color w:val="000000" w:themeColor="text1"/>
          <w:sz w:val="22"/>
        </w:rPr>
      </w:pP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る</w:t>
      </w:r>
      <w:r w:rsidR="00404032"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ため、</w:t>
      </w:r>
      <w:r w:rsidR="00C367D2"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ＬＥＤ照明に対する主要花きの光応答反応や活用事例を紹介</w:t>
      </w:r>
      <w:r w:rsidR="0074540E">
        <w:rPr>
          <w:rFonts w:ascii="ＭＳ ゴシック" w:eastAsia="ＭＳ ゴシック" w:hAnsi="ＭＳ ゴシック" w:hint="eastAsia"/>
          <w:color w:val="000000" w:themeColor="text1"/>
          <w:sz w:val="22"/>
        </w:rPr>
        <w:t>し、関係者と</w:t>
      </w:r>
    </w:p>
    <w:p w14:paraId="073D4E92" w14:textId="002A1B80" w:rsidR="00C367D2" w:rsidRPr="00404032" w:rsidRDefault="0074540E" w:rsidP="00AE3820">
      <w:pPr>
        <w:ind w:firstLineChars="200" w:firstLine="504"/>
        <w:rPr>
          <w:rFonts w:ascii="ＭＳ ゴシック" w:eastAsia="ＭＳ ゴシック" w:hAnsi="ＭＳ ゴシック"/>
          <w:color w:val="000000" w:themeColor="text1"/>
          <w:sz w:val="22"/>
        </w:rPr>
      </w:pPr>
      <w:r>
        <w:rPr>
          <w:rFonts w:ascii="ＭＳ ゴシック" w:eastAsia="ＭＳ ゴシック" w:hAnsi="ＭＳ ゴシック" w:hint="eastAsia"/>
          <w:color w:val="000000" w:themeColor="text1"/>
          <w:sz w:val="22"/>
        </w:rPr>
        <w:t>共有・情報交換を行う</w:t>
      </w:r>
      <w:r w:rsidR="00C367D2"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セミナーを開催する。</w:t>
      </w:r>
    </w:p>
    <w:p w14:paraId="3EE19EC9" w14:textId="77777777" w:rsidR="00C367D2" w:rsidRPr="00404032" w:rsidRDefault="00C367D2" w:rsidP="002802E6">
      <w:pPr>
        <w:rPr>
          <w:rFonts w:ascii="ＭＳ ゴシック" w:eastAsia="ＭＳ ゴシック" w:hAnsi="ＭＳ ゴシック"/>
          <w:color w:val="000000" w:themeColor="text1"/>
          <w:sz w:val="22"/>
        </w:rPr>
      </w:pPr>
    </w:p>
    <w:p w14:paraId="2C2F7E8D" w14:textId="6E6701CD" w:rsidR="00C367D2" w:rsidRPr="00404032" w:rsidRDefault="00C367D2" w:rsidP="002802E6">
      <w:pPr>
        <w:rPr>
          <w:rFonts w:ascii="ＭＳ ゴシック" w:eastAsia="ＭＳ ゴシック" w:hAnsi="ＭＳ ゴシック"/>
          <w:color w:val="000000" w:themeColor="text1"/>
          <w:sz w:val="22"/>
        </w:rPr>
      </w:pP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 xml:space="preserve">２　</w:t>
      </w:r>
      <w:r w:rsidR="00380249"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日時</w:t>
      </w:r>
    </w:p>
    <w:p w14:paraId="0A1FF2A6" w14:textId="1F690533" w:rsidR="00380249" w:rsidRPr="00404032" w:rsidRDefault="00380249" w:rsidP="002802E6">
      <w:pPr>
        <w:rPr>
          <w:rFonts w:ascii="ＭＳ ゴシック" w:eastAsia="ＭＳ ゴシック" w:hAnsi="ＭＳ ゴシック"/>
          <w:color w:val="000000" w:themeColor="text1"/>
          <w:sz w:val="22"/>
        </w:rPr>
      </w:pP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 xml:space="preserve">　　　令和６年(</w:t>
      </w:r>
      <w:r w:rsidRPr="00404032">
        <w:rPr>
          <w:rFonts w:ascii="ＭＳ ゴシック" w:eastAsia="ＭＳ ゴシック" w:hAnsi="ＭＳ ゴシック"/>
          <w:color w:val="000000" w:themeColor="text1"/>
          <w:sz w:val="22"/>
        </w:rPr>
        <w:t>2024</w:t>
      </w: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年</w:t>
      </w:r>
      <w:r w:rsidRPr="00404032">
        <w:rPr>
          <w:rFonts w:ascii="ＭＳ ゴシック" w:eastAsia="ＭＳ ゴシック" w:hAnsi="ＭＳ ゴシック"/>
          <w:color w:val="000000" w:themeColor="text1"/>
          <w:sz w:val="22"/>
        </w:rPr>
        <w:t>)</w:t>
      </w: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３月１３日（水）　１５時３０分～１７時１５分</w:t>
      </w:r>
    </w:p>
    <w:p w14:paraId="67FC6B1D" w14:textId="77777777" w:rsidR="00380249" w:rsidRPr="00404032" w:rsidRDefault="00380249" w:rsidP="002802E6">
      <w:pPr>
        <w:rPr>
          <w:rFonts w:ascii="ＭＳ ゴシック" w:eastAsia="ＭＳ ゴシック" w:hAnsi="ＭＳ ゴシック"/>
          <w:color w:val="000000" w:themeColor="text1"/>
          <w:sz w:val="22"/>
        </w:rPr>
      </w:pPr>
    </w:p>
    <w:p w14:paraId="55F7BEE3" w14:textId="6F6662BD" w:rsidR="00380249" w:rsidRPr="00404032" w:rsidRDefault="00380249" w:rsidP="002802E6">
      <w:pPr>
        <w:rPr>
          <w:rFonts w:ascii="ＭＳ ゴシック" w:eastAsia="ＭＳ ゴシック" w:hAnsi="ＭＳ ゴシック"/>
          <w:color w:val="000000" w:themeColor="text1"/>
          <w:sz w:val="22"/>
        </w:rPr>
      </w:pP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３　開催方法</w:t>
      </w:r>
    </w:p>
    <w:p w14:paraId="40F0185F" w14:textId="568DA584" w:rsidR="00380249" w:rsidRPr="00404032" w:rsidRDefault="00380249" w:rsidP="002802E6">
      <w:pPr>
        <w:rPr>
          <w:rFonts w:ascii="ＭＳ ゴシック" w:eastAsia="ＭＳ ゴシック" w:hAnsi="ＭＳ ゴシック"/>
          <w:color w:val="000000" w:themeColor="text1"/>
          <w:sz w:val="22"/>
        </w:rPr>
      </w:pP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 xml:space="preserve">　　　オンライン（Z</w:t>
      </w:r>
      <w:r w:rsidRPr="00404032">
        <w:rPr>
          <w:rFonts w:ascii="ＭＳ ゴシック" w:eastAsia="ＭＳ ゴシック" w:hAnsi="ＭＳ ゴシック"/>
          <w:color w:val="000000" w:themeColor="text1"/>
          <w:sz w:val="22"/>
        </w:rPr>
        <w:t>oom</w:t>
      </w: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を利用したw</w:t>
      </w:r>
      <w:r w:rsidRPr="00404032">
        <w:rPr>
          <w:rFonts w:ascii="ＭＳ ゴシック" w:eastAsia="ＭＳ ゴシック" w:hAnsi="ＭＳ ゴシック"/>
          <w:color w:val="000000" w:themeColor="text1"/>
          <w:sz w:val="22"/>
        </w:rPr>
        <w:t>eb</w:t>
      </w: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開催）</w:t>
      </w:r>
      <w:r w:rsidR="00BC06E0"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 xml:space="preserve">　　</w:t>
      </w: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 xml:space="preserve">※　</w:t>
      </w:r>
      <w:r w:rsidR="00BC06E0"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定員２００名（先着順）</w:t>
      </w:r>
    </w:p>
    <w:p w14:paraId="11DA0242" w14:textId="77777777" w:rsidR="00380249" w:rsidRPr="00404032" w:rsidRDefault="00380249" w:rsidP="002802E6">
      <w:pPr>
        <w:rPr>
          <w:rFonts w:ascii="ＭＳ ゴシック" w:eastAsia="ＭＳ ゴシック" w:hAnsi="ＭＳ ゴシック"/>
          <w:color w:val="000000" w:themeColor="text1"/>
          <w:sz w:val="22"/>
        </w:rPr>
      </w:pPr>
    </w:p>
    <w:p w14:paraId="44B5A60B" w14:textId="73F4C6D0" w:rsidR="00380249" w:rsidRPr="00404032" w:rsidRDefault="00380249" w:rsidP="002802E6">
      <w:pPr>
        <w:rPr>
          <w:rFonts w:ascii="ＭＳ ゴシック" w:eastAsia="ＭＳ ゴシック" w:hAnsi="ＭＳ ゴシック"/>
          <w:color w:val="000000" w:themeColor="text1"/>
          <w:sz w:val="22"/>
        </w:rPr>
      </w:pP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４　主催</w:t>
      </w:r>
    </w:p>
    <w:p w14:paraId="696EB18C" w14:textId="77777777" w:rsidR="00380249" w:rsidRPr="00404032" w:rsidRDefault="00380249" w:rsidP="00380249">
      <w:pPr>
        <w:ind w:firstLineChars="300" w:firstLine="756"/>
        <w:rPr>
          <w:rFonts w:ascii="ＭＳ ゴシック" w:eastAsia="ＭＳ ゴシック" w:hAnsi="ＭＳ ゴシック"/>
          <w:color w:val="000000" w:themeColor="text1"/>
          <w:sz w:val="22"/>
        </w:rPr>
      </w:pP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北海道立総合研究機構　農業研究本部　花・野菜技術センター</w:t>
      </w:r>
    </w:p>
    <w:p w14:paraId="1E06B6C4" w14:textId="77777777" w:rsidR="00380249" w:rsidRPr="00404032" w:rsidRDefault="00380249" w:rsidP="002802E6">
      <w:pPr>
        <w:rPr>
          <w:rFonts w:ascii="ＭＳ ゴシック" w:eastAsia="ＭＳ ゴシック" w:hAnsi="ＭＳ ゴシック"/>
          <w:color w:val="000000" w:themeColor="text1"/>
          <w:sz w:val="22"/>
        </w:rPr>
      </w:pPr>
    </w:p>
    <w:p w14:paraId="2C9F242F" w14:textId="215A40F4" w:rsidR="00807A7C" w:rsidRPr="00404032" w:rsidRDefault="00807A7C" w:rsidP="00807A7C">
      <w:pPr>
        <w:rPr>
          <w:rFonts w:ascii="ＭＳ ゴシック" w:eastAsia="ＭＳ ゴシック" w:hAnsi="ＭＳ ゴシック"/>
          <w:color w:val="000000" w:themeColor="text1"/>
          <w:sz w:val="22"/>
        </w:rPr>
      </w:pP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５　後援</w:t>
      </w:r>
    </w:p>
    <w:p w14:paraId="703BECFF" w14:textId="55528C77" w:rsidR="00807A7C" w:rsidRPr="00404032" w:rsidRDefault="00404032" w:rsidP="00807A7C">
      <w:pPr>
        <w:ind w:firstLineChars="300" w:firstLine="756"/>
        <w:rPr>
          <w:rFonts w:ascii="ＭＳ ゴシック" w:eastAsia="ＭＳ ゴシック" w:hAnsi="ＭＳ ゴシック"/>
          <w:color w:val="000000" w:themeColor="text1"/>
          <w:sz w:val="22"/>
        </w:rPr>
      </w:pP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北海道</w:t>
      </w:r>
    </w:p>
    <w:p w14:paraId="45FFEF3E" w14:textId="77777777" w:rsidR="00807A7C" w:rsidRPr="00404032" w:rsidRDefault="00807A7C" w:rsidP="00807A7C">
      <w:pPr>
        <w:rPr>
          <w:rFonts w:ascii="ＭＳ ゴシック" w:eastAsia="ＭＳ ゴシック" w:hAnsi="ＭＳ ゴシック"/>
          <w:color w:val="000000" w:themeColor="text1"/>
          <w:sz w:val="22"/>
        </w:rPr>
      </w:pPr>
    </w:p>
    <w:p w14:paraId="4908A047" w14:textId="52996C4D" w:rsidR="00807A7C" w:rsidRPr="00404032" w:rsidRDefault="00807A7C" w:rsidP="00807A7C">
      <w:pPr>
        <w:rPr>
          <w:rFonts w:ascii="ＭＳ ゴシック" w:eastAsia="ＭＳ ゴシック" w:hAnsi="ＭＳ ゴシック"/>
          <w:color w:val="000000" w:themeColor="text1"/>
          <w:sz w:val="22"/>
        </w:rPr>
      </w:pP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６　内容</w:t>
      </w:r>
    </w:p>
    <w:p w14:paraId="372C25DB" w14:textId="2822EA4A" w:rsidR="00807A7C" w:rsidRPr="00404032" w:rsidRDefault="00807A7C" w:rsidP="00807A7C">
      <w:pPr>
        <w:rPr>
          <w:rFonts w:ascii="ＭＳ ゴシック" w:eastAsia="ＭＳ ゴシック" w:hAnsi="ＭＳ ゴシック"/>
          <w:sz w:val="22"/>
        </w:rPr>
      </w:pPr>
      <w:r w:rsidRPr="00404032">
        <w:rPr>
          <w:rFonts w:ascii="ＭＳ ゴシック" w:eastAsia="ＭＳ ゴシック" w:hAnsi="ＭＳ ゴシック" w:hint="eastAsia"/>
          <w:sz w:val="22"/>
        </w:rPr>
        <w:t>（１）講演</w:t>
      </w:r>
    </w:p>
    <w:p w14:paraId="33B525FD" w14:textId="021917D8" w:rsidR="00807A7C" w:rsidRPr="00404032" w:rsidRDefault="00807A7C" w:rsidP="00807A7C">
      <w:pPr>
        <w:ind w:firstLineChars="300" w:firstLine="756"/>
        <w:rPr>
          <w:rFonts w:ascii="ＭＳ ゴシック" w:eastAsia="ＭＳ ゴシック" w:hAnsi="ＭＳ ゴシック"/>
          <w:sz w:val="22"/>
        </w:rPr>
      </w:pPr>
      <w:r w:rsidRPr="00404032">
        <w:rPr>
          <w:rFonts w:ascii="ＭＳ ゴシック" w:eastAsia="ＭＳ ゴシック" w:hAnsi="ＭＳ ゴシック" w:hint="eastAsia"/>
          <w:sz w:val="22"/>
        </w:rPr>
        <w:t xml:space="preserve">①花き栽培におけるＬＥＤ照明技術の活用（仮）　　　　　　　　 </w:t>
      </w:r>
      <w:r w:rsidRPr="00404032">
        <w:rPr>
          <w:rFonts w:ascii="ＭＳ ゴシック" w:eastAsia="ＭＳ ゴシック" w:hAnsi="ＭＳ ゴシック"/>
          <w:sz w:val="22"/>
        </w:rPr>
        <w:t xml:space="preserve"> </w:t>
      </w:r>
      <w:r w:rsidRPr="00404032">
        <w:rPr>
          <w:rFonts w:ascii="ＭＳ ゴシック" w:eastAsia="ＭＳ ゴシック" w:hAnsi="ＭＳ ゴシック" w:hint="eastAsia"/>
          <w:sz w:val="22"/>
        </w:rPr>
        <w:t xml:space="preserve">　（30分）</w:t>
      </w:r>
    </w:p>
    <w:p w14:paraId="477F362C" w14:textId="77777777" w:rsidR="00807A7C" w:rsidRPr="00404032" w:rsidRDefault="00807A7C" w:rsidP="00807A7C">
      <w:pPr>
        <w:ind w:firstLineChars="200" w:firstLine="504"/>
        <w:rPr>
          <w:rFonts w:ascii="ＭＳ ゴシック" w:eastAsia="ＭＳ ゴシック" w:hAnsi="ＭＳ ゴシック"/>
          <w:sz w:val="22"/>
        </w:rPr>
      </w:pPr>
      <w:r w:rsidRPr="00404032">
        <w:rPr>
          <w:rFonts w:ascii="ＭＳ ゴシック" w:eastAsia="ＭＳ ゴシック" w:hAnsi="ＭＳ ゴシック" w:hint="eastAsia"/>
          <w:sz w:val="22"/>
        </w:rPr>
        <w:t xml:space="preserve">　　講師：農研機構　野菜花き研究部門　露地生産システム研究領域</w:t>
      </w:r>
    </w:p>
    <w:p w14:paraId="764E18F6" w14:textId="132661BC" w:rsidR="00807A7C" w:rsidRPr="00404032" w:rsidRDefault="00807A7C" w:rsidP="00807A7C">
      <w:pPr>
        <w:rPr>
          <w:rFonts w:ascii="ＭＳ ゴシック" w:eastAsia="ＭＳ ゴシック" w:hAnsi="ＭＳ ゴシック"/>
          <w:sz w:val="22"/>
        </w:rPr>
      </w:pPr>
      <w:r w:rsidRPr="00404032">
        <w:rPr>
          <w:rFonts w:ascii="ＭＳ ゴシック" w:eastAsia="ＭＳ ゴシック" w:hAnsi="ＭＳ ゴシック" w:hint="eastAsia"/>
          <w:sz w:val="22"/>
        </w:rPr>
        <w:t xml:space="preserve">　　　　　　　露地野菜花き生産管理システム</w:t>
      </w:r>
      <w:r w:rsidR="00E20B41" w:rsidRPr="00404032">
        <w:rPr>
          <w:rFonts w:ascii="ＭＳ ゴシック" w:eastAsia="ＭＳ ゴシック" w:hAnsi="ＭＳ ゴシック" w:hint="eastAsia"/>
          <w:sz w:val="22"/>
        </w:rPr>
        <w:t xml:space="preserve">Ｇ　</w:t>
      </w:r>
      <w:r w:rsidRPr="00404032">
        <w:rPr>
          <w:rFonts w:ascii="ＭＳ ゴシック" w:eastAsia="ＭＳ ゴシック" w:hAnsi="ＭＳ ゴシック" w:hint="eastAsia"/>
          <w:sz w:val="22"/>
        </w:rPr>
        <w:t>上級研究員　中野　善公　氏</w:t>
      </w:r>
    </w:p>
    <w:p w14:paraId="55C93734" w14:textId="099454CB" w:rsidR="00807A7C" w:rsidRPr="00404032" w:rsidRDefault="00807A7C" w:rsidP="00807A7C">
      <w:pPr>
        <w:ind w:firstLineChars="300" w:firstLine="756"/>
        <w:rPr>
          <w:rFonts w:ascii="ＭＳ ゴシック" w:eastAsia="ＭＳ ゴシック" w:hAnsi="ＭＳ ゴシック"/>
          <w:sz w:val="22"/>
        </w:rPr>
      </w:pPr>
      <w:r w:rsidRPr="00404032">
        <w:rPr>
          <w:rFonts w:ascii="ＭＳ ゴシック" w:eastAsia="ＭＳ ゴシック" w:hAnsi="ＭＳ ゴシック" w:hint="eastAsia"/>
          <w:sz w:val="22"/>
        </w:rPr>
        <w:t>②トルコギキョウの赤色ＬＥＤ照明による省力・品質向上技術（仮）</w:t>
      </w:r>
      <w:r w:rsidRPr="00404032">
        <w:rPr>
          <w:rFonts w:ascii="ＭＳ ゴシック" w:eastAsia="ＭＳ ゴシック" w:hAnsi="ＭＳ ゴシック"/>
          <w:sz w:val="22"/>
        </w:rPr>
        <w:t xml:space="preserve">  </w:t>
      </w:r>
      <w:r w:rsidRPr="00404032">
        <w:rPr>
          <w:rFonts w:ascii="ＭＳ ゴシック" w:eastAsia="ＭＳ ゴシック" w:hAnsi="ＭＳ ゴシック" w:hint="eastAsia"/>
          <w:sz w:val="22"/>
        </w:rPr>
        <w:t>（15分）</w:t>
      </w:r>
    </w:p>
    <w:p w14:paraId="72F3C1F9" w14:textId="2AC0BF23" w:rsidR="00807A7C" w:rsidRPr="00404032" w:rsidRDefault="00807A7C" w:rsidP="00E20B41">
      <w:pPr>
        <w:rPr>
          <w:rFonts w:ascii="ＭＳ ゴシック" w:eastAsia="ＭＳ ゴシック" w:hAnsi="ＭＳ ゴシック"/>
          <w:sz w:val="22"/>
        </w:rPr>
      </w:pPr>
      <w:r w:rsidRPr="00404032">
        <w:rPr>
          <w:rFonts w:ascii="ＭＳ ゴシック" w:eastAsia="ＭＳ ゴシック" w:hAnsi="ＭＳ ゴシック" w:hint="eastAsia"/>
          <w:sz w:val="22"/>
        </w:rPr>
        <w:t xml:space="preserve">　　　　講師：花・野菜技術センター　研究部　花き野菜</w:t>
      </w:r>
      <w:r w:rsidR="00E20B41" w:rsidRPr="00404032">
        <w:rPr>
          <w:rFonts w:ascii="ＭＳ ゴシック" w:eastAsia="ＭＳ ゴシック" w:hAnsi="ＭＳ ゴシック" w:hint="eastAsia"/>
          <w:sz w:val="22"/>
        </w:rPr>
        <w:t xml:space="preserve">Ｇ　</w:t>
      </w:r>
      <w:r w:rsidRPr="00404032">
        <w:rPr>
          <w:rFonts w:ascii="ＭＳ ゴシック" w:eastAsia="ＭＳ ゴシック" w:hAnsi="ＭＳ ゴシック" w:hint="eastAsia"/>
          <w:sz w:val="22"/>
        </w:rPr>
        <w:t>主査（花き）</w:t>
      </w:r>
      <w:r w:rsidR="00E20B41" w:rsidRPr="00404032">
        <w:rPr>
          <w:rFonts w:ascii="ＭＳ ゴシック" w:eastAsia="ＭＳ ゴシック" w:hAnsi="ＭＳ ゴシック" w:hint="eastAsia"/>
          <w:sz w:val="22"/>
        </w:rPr>
        <w:t xml:space="preserve">　</w:t>
      </w:r>
      <w:r w:rsidRPr="00404032">
        <w:rPr>
          <w:rFonts w:ascii="ＭＳ ゴシック" w:eastAsia="ＭＳ ゴシック" w:hAnsi="ＭＳ ゴシック" w:hint="eastAsia"/>
          <w:sz w:val="22"/>
        </w:rPr>
        <w:t>大宮</w:t>
      </w:r>
      <w:r w:rsidR="00E20B41" w:rsidRPr="00404032">
        <w:rPr>
          <w:rFonts w:ascii="ＭＳ ゴシック" w:eastAsia="ＭＳ ゴシック" w:hAnsi="ＭＳ ゴシック" w:hint="eastAsia"/>
          <w:sz w:val="22"/>
        </w:rPr>
        <w:t xml:space="preserve">　</w:t>
      </w:r>
      <w:r w:rsidRPr="00404032">
        <w:rPr>
          <w:rFonts w:ascii="ＭＳ ゴシック" w:eastAsia="ＭＳ ゴシック" w:hAnsi="ＭＳ ゴシック" w:hint="eastAsia"/>
          <w:sz w:val="22"/>
        </w:rPr>
        <w:t>知</w:t>
      </w:r>
    </w:p>
    <w:p w14:paraId="2AD096B2" w14:textId="5FC839C6" w:rsidR="00807A7C" w:rsidRPr="00404032" w:rsidRDefault="00807A7C" w:rsidP="00807A7C">
      <w:pPr>
        <w:rPr>
          <w:rFonts w:ascii="ＭＳ ゴシック" w:eastAsia="ＭＳ ゴシック" w:hAnsi="ＭＳ ゴシック"/>
          <w:sz w:val="22"/>
        </w:rPr>
      </w:pPr>
      <w:r w:rsidRPr="00404032">
        <w:rPr>
          <w:rFonts w:ascii="ＭＳ ゴシック" w:eastAsia="ＭＳ ゴシック" w:hAnsi="ＭＳ ゴシック" w:hint="eastAsia"/>
          <w:sz w:val="22"/>
        </w:rPr>
        <w:t xml:space="preserve">　　　③赤色ＬＥＤ照明を用いたトルコギキョウの栽培事例</w:t>
      </w:r>
      <w:r w:rsidR="00E20B41" w:rsidRPr="00404032">
        <w:rPr>
          <w:rFonts w:ascii="ＭＳ ゴシック" w:eastAsia="ＭＳ ゴシック" w:hAnsi="ＭＳ ゴシック" w:hint="eastAsia"/>
          <w:sz w:val="22"/>
        </w:rPr>
        <w:t xml:space="preserve">　　　 </w:t>
      </w:r>
      <w:r w:rsidRPr="00404032">
        <w:rPr>
          <w:rFonts w:ascii="ＭＳ ゴシック" w:eastAsia="ＭＳ ゴシック" w:hAnsi="ＭＳ ゴシック" w:hint="eastAsia"/>
          <w:sz w:val="22"/>
        </w:rPr>
        <w:t>（取材動画15分）</w:t>
      </w:r>
    </w:p>
    <w:p w14:paraId="1F31FF56" w14:textId="3AEB0822" w:rsidR="00807A7C" w:rsidRPr="00404032" w:rsidRDefault="00807A7C" w:rsidP="00807A7C">
      <w:pPr>
        <w:ind w:firstLineChars="400" w:firstLine="1008"/>
        <w:rPr>
          <w:rFonts w:ascii="ＭＳ ゴシック" w:eastAsia="ＭＳ ゴシック" w:hAnsi="ＭＳ ゴシック"/>
          <w:sz w:val="22"/>
        </w:rPr>
      </w:pPr>
      <w:r w:rsidRPr="00404032">
        <w:rPr>
          <w:rFonts w:ascii="ＭＳ ゴシック" w:eastAsia="ＭＳ ゴシック" w:hAnsi="ＭＳ ゴシック" w:hint="eastAsia"/>
          <w:sz w:val="22"/>
        </w:rPr>
        <w:t>講師：留萌市　ＪＡるもい花き生産組合</w:t>
      </w:r>
    </w:p>
    <w:p w14:paraId="69B1C8B3" w14:textId="1315D4EB" w:rsidR="00807A7C" w:rsidRPr="00404032" w:rsidRDefault="00807A7C" w:rsidP="00807A7C">
      <w:pPr>
        <w:rPr>
          <w:rFonts w:ascii="ＭＳ ゴシック" w:eastAsia="ＭＳ ゴシック" w:hAnsi="ＭＳ ゴシック"/>
          <w:sz w:val="22"/>
        </w:rPr>
      </w:pPr>
      <w:r w:rsidRPr="00404032">
        <w:rPr>
          <w:rFonts w:ascii="ＭＳ ゴシック" w:eastAsia="ＭＳ ゴシック" w:hAnsi="ＭＳ ゴシック" w:hint="eastAsia"/>
          <w:sz w:val="22"/>
        </w:rPr>
        <w:t xml:space="preserve">　　　④アスターにおけるＬＥＤ照明による省力・品質向上技術（仮）　　　（15分）</w:t>
      </w:r>
    </w:p>
    <w:p w14:paraId="573FD68D" w14:textId="05362BC9" w:rsidR="00807A7C" w:rsidRPr="00404032" w:rsidRDefault="00807A7C" w:rsidP="00E20B41">
      <w:pPr>
        <w:ind w:firstLineChars="100" w:firstLine="252"/>
        <w:rPr>
          <w:rFonts w:ascii="ＭＳ ゴシック" w:eastAsia="ＭＳ ゴシック" w:hAnsi="ＭＳ ゴシック"/>
          <w:sz w:val="22"/>
        </w:rPr>
      </w:pPr>
      <w:r w:rsidRPr="00404032">
        <w:rPr>
          <w:rFonts w:ascii="ＭＳ ゴシック" w:eastAsia="ＭＳ ゴシック" w:hAnsi="ＭＳ ゴシック" w:hint="eastAsia"/>
          <w:sz w:val="22"/>
        </w:rPr>
        <w:t xml:space="preserve">　　　講師：花・野菜技術センター　研究部　花き野菜</w:t>
      </w:r>
      <w:r w:rsidR="00E20B41" w:rsidRPr="00404032">
        <w:rPr>
          <w:rFonts w:ascii="ＭＳ ゴシック" w:eastAsia="ＭＳ ゴシック" w:hAnsi="ＭＳ ゴシック" w:hint="eastAsia"/>
          <w:sz w:val="22"/>
        </w:rPr>
        <w:t>Ｇ</w:t>
      </w:r>
      <w:r w:rsidRPr="00404032">
        <w:rPr>
          <w:rFonts w:ascii="ＭＳ ゴシック" w:eastAsia="ＭＳ ゴシック" w:hAnsi="ＭＳ ゴシック" w:hint="eastAsia"/>
          <w:sz w:val="22"/>
        </w:rPr>
        <w:t xml:space="preserve">　主査（花き）</w:t>
      </w:r>
      <w:r w:rsidR="00E20B41" w:rsidRPr="00404032">
        <w:rPr>
          <w:rFonts w:ascii="ＭＳ ゴシック" w:eastAsia="ＭＳ ゴシック" w:hAnsi="ＭＳ ゴシック" w:hint="eastAsia"/>
          <w:sz w:val="22"/>
        </w:rPr>
        <w:t xml:space="preserve">　</w:t>
      </w:r>
      <w:r w:rsidRPr="00404032">
        <w:rPr>
          <w:rFonts w:ascii="ＭＳ ゴシック" w:eastAsia="ＭＳ ゴシック" w:hAnsi="ＭＳ ゴシック" w:hint="eastAsia"/>
          <w:sz w:val="22"/>
        </w:rPr>
        <w:t>大宮　知</w:t>
      </w:r>
    </w:p>
    <w:p w14:paraId="408F1061" w14:textId="3C8D4895" w:rsidR="00E20B41" w:rsidRPr="00404032" w:rsidRDefault="00E20B41" w:rsidP="00E20B41">
      <w:pPr>
        <w:ind w:firstLineChars="3000" w:firstLine="7559"/>
        <w:rPr>
          <w:rFonts w:ascii="ＭＳ ゴシック" w:eastAsia="ＭＳ ゴシック" w:hAnsi="ＭＳ ゴシック"/>
          <w:sz w:val="22"/>
        </w:rPr>
      </w:pPr>
      <w:r w:rsidRPr="00404032">
        <w:rPr>
          <w:rFonts w:ascii="ＭＳ ゴシック" w:eastAsia="ＭＳ ゴシック" w:hAnsi="ＭＳ ゴシック" w:hint="eastAsia"/>
          <w:sz w:val="22"/>
        </w:rPr>
        <w:t>（質疑応答　10分）</w:t>
      </w:r>
    </w:p>
    <w:p w14:paraId="06B4BF4C" w14:textId="201EB8FB" w:rsidR="00807A7C" w:rsidRPr="00404032" w:rsidRDefault="00807A7C" w:rsidP="00807A7C">
      <w:pPr>
        <w:rPr>
          <w:rFonts w:ascii="ＭＳ ゴシック" w:eastAsia="ＭＳ ゴシック" w:hAnsi="ＭＳ ゴシック"/>
          <w:sz w:val="22"/>
        </w:rPr>
      </w:pPr>
      <w:r w:rsidRPr="00404032">
        <w:rPr>
          <w:rFonts w:ascii="ＭＳ ゴシック" w:eastAsia="ＭＳ ゴシック" w:hAnsi="ＭＳ ゴシック" w:hint="eastAsia"/>
          <w:sz w:val="22"/>
        </w:rPr>
        <w:t>（２）総合討論　　　　　　　　　　　　　　　　　　　　　　　　　　　　（20分）</w:t>
      </w:r>
    </w:p>
    <w:p w14:paraId="5F1B8180" w14:textId="77777777" w:rsidR="00807A7C" w:rsidRPr="00404032" w:rsidRDefault="00807A7C" w:rsidP="00807A7C">
      <w:pPr>
        <w:ind w:firstLineChars="100" w:firstLine="252"/>
        <w:rPr>
          <w:rFonts w:ascii="ＭＳ ゴシック" w:eastAsia="ＭＳ ゴシック" w:hAnsi="ＭＳ ゴシック"/>
          <w:sz w:val="22"/>
        </w:rPr>
      </w:pPr>
      <w:r w:rsidRPr="00404032">
        <w:rPr>
          <w:rFonts w:ascii="ＭＳ ゴシック" w:eastAsia="ＭＳ ゴシック" w:hAnsi="ＭＳ ゴシック" w:hint="eastAsia"/>
          <w:sz w:val="22"/>
        </w:rPr>
        <w:t xml:space="preserve">　　司会：花・野菜技術センター　技術普及室　主任普及指導員　大平　純一</w:t>
      </w:r>
    </w:p>
    <w:p w14:paraId="45FFB3D2" w14:textId="77777777" w:rsidR="00807A7C" w:rsidRPr="00404032" w:rsidRDefault="00807A7C" w:rsidP="00807A7C">
      <w:pPr>
        <w:rPr>
          <w:rFonts w:ascii="ＭＳ ゴシック" w:eastAsia="ＭＳ ゴシック" w:hAnsi="ＭＳ ゴシック"/>
          <w:color w:val="000000" w:themeColor="text1"/>
          <w:sz w:val="22"/>
        </w:rPr>
      </w:pPr>
    </w:p>
    <w:p w14:paraId="42FC8B60" w14:textId="7182BB74" w:rsidR="00C367D2" w:rsidRPr="00404032" w:rsidRDefault="00807A7C" w:rsidP="002802E6">
      <w:pPr>
        <w:rPr>
          <w:rFonts w:ascii="ＭＳ ゴシック" w:eastAsia="ＭＳ ゴシック" w:hAnsi="ＭＳ ゴシック"/>
          <w:color w:val="000000" w:themeColor="text1"/>
          <w:sz w:val="22"/>
        </w:rPr>
      </w:pP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７</w:t>
      </w:r>
      <w:r w:rsidR="00380249"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 xml:space="preserve">　参集範囲</w:t>
      </w:r>
    </w:p>
    <w:p w14:paraId="3977039B" w14:textId="77777777" w:rsidR="00BC06E0" w:rsidRPr="00404032" w:rsidRDefault="00380249" w:rsidP="00BC06E0">
      <w:pPr>
        <w:rPr>
          <w:rFonts w:ascii="ＭＳ ゴシック" w:eastAsia="ＭＳ ゴシック" w:hAnsi="ＭＳ ゴシック"/>
          <w:color w:val="000000" w:themeColor="text1"/>
          <w:sz w:val="22"/>
        </w:rPr>
      </w:pP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 xml:space="preserve">　　　生産者、市町村、農業協同組合、商業協同組合、</w:t>
      </w:r>
      <w:r w:rsidR="00BC06E0"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農業団体</w:t>
      </w: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、北海道農政事務所、</w:t>
      </w:r>
    </w:p>
    <w:p w14:paraId="191E1558" w14:textId="59A09BC3" w:rsidR="00DA5AA8" w:rsidRPr="00404032" w:rsidRDefault="00380249" w:rsidP="00BC06E0">
      <w:pPr>
        <w:ind w:firstLineChars="300" w:firstLine="756"/>
        <w:rPr>
          <w:rFonts w:ascii="ＭＳ ゴシック" w:eastAsia="ＭＳ ゴシック" w:hAnsi="ＭＳ ゴシック"/>
          <w:color w:val="000000" w:themeColor="text1"/>
          <w:sz w:val="22"/>
        </w:rPr>
      </w:pPr>
      <w:r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北海道</w:t>
      </w:r>
      <w:r w:rsidR="00BC06E0" w:rsidRPr="00404032">
        <w:rPr>
          <w:rFonts w:ascii="ＭＳ ゴシック" w:eastAsia="ＭＳ ゴシック" w:hAnsi="ＭＳ ゴシック" w:hint="eastAsia"/>
          <w:color w:val="000000" w:themeColor="text1"/>
          <w:sz w:val="22"/>
        </w:rPr>
        <w:t>、道総研（本部、農業研究本部、各試験場）　等</w:t>
      </w:r>
    </w:p>
    <w:sectPr w:rsidR="00DA5AA8" w:rsidRPr="00404032" w:rsidSect="00E20B41">
      <w:pgSz w:w="11906" w:h="16838" w:code="9"/>
      <w:pgMar w:top="1134" w:right="851" w:bottom="1134" w:left="1134" w:header="851" w:footer="992" w:gutter="0"/>
      <w:cols w:space="425"/>
      <w:docGrid w:type="linesAndChars" w:linePitch="348" w:charSpace="65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1F056" w14:textId="77777777" w:rsidR="0036705B" w:rsidRDefault="0036705B" w:rsidP="0005146C">
      <w:r>
        <w:separator/>
      </w:r>
    </w:p>
  </w:endnote>
  <w:endnote w:type="continuationSeparator" w:id="0">
    <w:p w14:paraId="3399BE88" w14:textId="77777777" w:rsidR="0036705B" w:rsidRDefault="0036705B" w:rsidP="00051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4D1AEC" w14:textId="77777777" w:rsidR="0036705B" w:rsidRDefault="0036705B" w:rsidP="0005146C">
      <w:r>
        <w:separator/>
      </w:r>
    </w:p>
  </w:footnote>
  <w:footnote w:type="continuationSeparator" w:id="0">
    <w:p w14:paraId="3BF1B319" w14:textId="77777777" w:rsidR="0036705B" w:rsidRDefault="0036705B" w:rsidP="000514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634AEA"/>
    <w:multiLevelType w:val="hybridMultilevel"/>
    <w:tmpl w:val="55D682BA"/>
    <w:lvl w:ilvl="0" w:tplc="0FE4EF6A">
      <w:start w:val="4"/>
      <w:numFmt w:val="bullet"/>
      <w:lvlText w:val="※"/>
      <w:lvlJc w:val="left"/>
      <w:pPr>
        <w:ind w:left="129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7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10" w:hanging="420"/>
      </w:pPr>
      <w:rPr>
        <w:rFonts w:ascii="Wingdings" w:hAnsi="Wingdings" w:hint="default"/>
      </w:rPr>
    </w:lvl>
  </w:abstractNum>
  <w:num w:numId="1" w16cid:durableId="1159420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dirty"/>
  <w:defaultTabStop w:val="840"/>
  <w:drawingGridHorizontalSpacing w:val="121"/>
  <w:drawingGridVerticalSpacing w:val="17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EFB"/>
    <w:rsid w:val="0005146C"/>
    <w:rsid w:val="00064BDD"/>
    <w:rsid w:val="000C2E3A"/>
    <w:rsid w:val="00197824"/>
    <w:rsid w:val="002802E6"/>
    <w:rsid w:val="0036705B"/>
    <w:rsid w:val="00380249"/>
    <w:rsid w:val="003D4826"/>
    <w:rsid w:val="00404032"/>
    <w:rsid w:val="004452CB"/>
    <w:rsid w:val="004843E9"/>
    <w:rsid w:val="00496181"/>
    <w:rsid w:val="004A5915"/>
    <w:rsid w:val="00564B33"/>
    <w:rsid w:val="00676658"/>
    <w:rsid w:val="006856D0"/>
    <w:rsid w:val="006B2A0F"/>
    <w:rsid w:val="006C7018"/>
    <w:rsid w:val="006E51DB"/>
    <w:rsid w:val="00732E6F"/>
    <w:rsid w:val="0074540E"/>
    <w:rsid w:val="0080158D"/>
    <w:rsid w:val="00807A7C"/>
    <w:rsid w:val="00816E9C"/>
    <w:rsid w:val="009614E8"/>
    <w:rsid w:val="00984345"/>
    <w:rsid w:val="00A01F58"/>
    <w:rsid w:val="00A118D0"/>
    <w:rsid w:val="00AE3820"/>
    <w:rsid w:val="00AF584B"/>
    <w:rsid w:val="00B94BDA"/>
    <w:rsid w:val="00BC06E0"/>
    <w:rsid w:val="00BF7E64"/>
    <w:rsid w:val="00C367D2"/>
    <w:rsid w:val="00CB6F72"/>
    <w:rsid w:val="00CE0B04"/>
    <w:rsid w:val="00D05409"/>
    <w:rsid w:val="00D427FA"/>
    <w:rsid w:val="00D45EFB"/>
    <w:rsid w:val="00D74B69"/>
    <w:rsid w:val="00DA5AA8"/>
    <w:rsid w:val="00DD5E08"/>
    <w:rsid w:val="00E17340"/>
    <w:rsid w:val="00E20B41"/>
    <w:rsid w:val="00F07605"/>
    <w:rsid w:val="00F624F7"/>
    <w:rsid w:val="00FD6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6E188B"/>
  <w15:chartTrackingRefBased/>
  <w15:docId w15:val="{05D2C272-BEF1-4EA4-8433-9DF66A84B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27FA"/>
    <w:pPr>
      <w:ind w:leftChars="400" w:left="840"/>
    </w:pPr>
    <w:rPr>
      <w:rFonts w:ascii="ＭＳ 明朝" w:eastAsia="ＭＳ 明朝"/>
      <w:sz w:val="24"/>
    </w:rPr>
  </w:style>
  <w:style w:type="paragraph" w:styleId="a4">
    <w:name w:val="header"/>
    <w:basedOn w:val="a"/>
    <w:link w:val="a5"/>
    <w:uiPriority w:val="99"/>
    <w:unhideWhenUsed/>
    <w:rsid w:val="0005146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5146C"/>
  </w:style>
  <w:style w:type="paragraph" w:styleId="a6">
    <w:name w:val="footer"/>
    <w:basedOn w:val="a"/>
    <w:link w:val="a7"/>
    <w:uiPriority w:val="99"/>
    <w:unhideWhenUsed/>
    <w:rsid w:val="0005146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5146C"/>
  </w:style>
  <w:style w:type="character" w:styleId="a8">
    <w:name w:val="Hyperlink"/>
    <w:basedOn w:val="a0"/>
    <w:uiPriority w:val="99"/>
    <w:unhideWhenUsed/>
    <w:rsid w:val="00A118D0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A118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614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CC57AF-134B-4926-A96C-5A4B2B295D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岡田　延邦</dc:creator>
  <cp:keywords/>
  <dc:description/>
  <cp:lastModifiedBy>岡田　延邦</cp:lastModifiedBy>
  <cp:revision>4</cp:revision>
  <cp:lastPrinted>2023-12-21T06:57:00Z</cp:lastPrinted>
  <dcterms:created xsi:type="dcterms:W3CDTF">2023-12-21T06:57:00Z</dcterms:created>
  <dcterms:modified xsi:type="dcterms:W3CDTF">2024-02-07T05:50:00Z</dcterms:modified>
</cp:coreProperties>
</file>